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2"/>
        <w:gridCol w:w="141"/>
        <w:gridCol w:w="39"/>
        <w:gridCol w:w="103"/>
        <w:gridCol w:w="497"/>
        <w:gridCol w:w="354"/>
        <w:gridCol w:w="186"/>
        <w:gridCol w:w="97"/>
        <w:gridCol w:w="70"/>
        <w:gridCol w:w="355"/>
        <w:gridCol w:w="142"/>
        <w:gridCol w:w="26"/>
        <w:gridCol w:w="116"/>
        <w:gridCol w:w="567"/>
        <w:gridCol w:w="67"/>
        <w:gridCol w:w="925"/>
        <w:gridCol w:w="155"/>
        <w:gridCol w:w="270"/>
        <w:gridCol w:w="426"/>
        <w:gridCol w:w="567"/>
        <w:gridCol w:w="141"/>
        <w:gridCol w:w="426"/>
        <w:gridCol w:w="992"/>
        <w:gridCol w:w="142"/>
        <w:gridCol w:w="696"/>
        <w:gridCol w:w="154"/>
        <w:gridCol w:w="425"/>
        <w:gridCol w:w="1251"/>
      </w:tblGrid>
      <w:tr w:rsidR="00DB6050" w:rsidRPr="00EE24D4" w14:paraId="3100A870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A08450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VEUILLEZ REMPLIR CE FORMULAIRE POUR CHACUNE DES ACTIVITÉS DE VOTRE CLUB/OPS POUR LA SAISON.</w:t>
            </w: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br/>
              <w:t>DE PLUS, S.V.P. ALLOUER 10 JOURS OUVRABLES POUR LE TRAITEMENT DES SANCTIONS ET DES CERTIFICATS D’ASSURANCE</w:t>
            </w:r>
          </w:p>
        </w:tc>
      </w:tr>
      <w:tr w:rsidR="00DB6050" w:rsidRPr="00EE24D4" w14:paraId="2413218B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4A8D15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SECTION CLUB</w:t>
            </w:r>
          </w:p>
        </w:tc>
      </w:tr>
      <w:tr w:rsidR="00DB6050" w:rsidRPr="00EE24D4" w14:paraId="6A3590D1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784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A8CD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Nom du club :</w:t>
            </w:r>
          </w:p>
        </w:tc>
        <w:tc>
          <w:tcPr>
            <w:tcW w:w="5528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9F40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14740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Province :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4BFFA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6043179D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784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018834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Adresse du club :</w:t>
            </w:r>
          </w:p>
        </w:tc>
        <w:tc>
          <w:tcPr>
            <w:tcW w:w="8196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0A6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2D46BA4C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EDC81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Responsable :</w:t>
            </w:r>
          </w:p>
        </w:tc>
        <w:tc>
          <w:tcPr>
            <w:tcW w:w="2010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1DCF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75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26DBE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Tél. :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F80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6AF1B8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Courriel :</w:t>
            </w:r>
          </w:p>
        </w:tc>
        <w:tc>
          <w:tcPr>
            <w:tcW w:w="4227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7FD2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0D04A208" w14:textId="77777777" w:rsidTr="00ED54F5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970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67E228" w14:textId="54A8BE6D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Liste des entraîneurs </w:t>
            </w:r>
          </w:p>
        </w:tc>
        <w:tc>
          <w:tcPr>
            <w:tcW w:w="8010" w:type="dxa"/>
            <w:gridSpan w:val="2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8258C" w14:textId="7C5540E6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DA7BDF9" w14:textId="572FF490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5C622EF" w14:textId="0FF6DE4D" w:rsidR="00DB6050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0CBAD777" w14:textId="77777777" w:rsidR="00177544" w:rsidRPr="00177544" w:rsidRDefault="0017754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2ACDDE2" w14:textId="67B9145E" w:rsidR="007F5F5E" w:rsidRDefault="007F5F5E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24F467F" w14:textId="77777777" w:rsidR="00177544" w:rsidRPr="00177544" w:rsidRDefault="0017754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45F6B211" w14:textId="77777777" w:rsidR="007F5F5E" w:rsidRPr="00177544" w:rsidRDefault="007F5F5E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  <w:p w14:paraId="655BC79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04D28CFB" w14:textId="77777777" w:rsidTr="001514F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70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F3DF6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Autres personnes/organismes à inclure dans la sanction :</w:t>
            </w:r>
          </w:p>
        </w:tc>
        <w:tc>
          <w:tcPr>
            <w:tcW w:w="8010" w:type="dxa"/>
            <w:gridSpan w:val="2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4B67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EE24D4" w14:paraId="1EEB31AA" w14:textId="77777777" w:rsidTr="001514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7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77358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  <w:tc>
          <w:tcPr>
            <w:tcW w:w="8010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C51CF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EE24D4" w14:paraId="205B0937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DD1AD4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SECTION ACTIVITÉS</w:t>
            </w:r>
          </w:p>
        </w:tc>
      </w:tr>
      <w:tr w:rsidR="00DB6050" w:rsidRPr="00EE24D4" w14:paraId="631D46F9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7D406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DISCIPLINES AVEC SAUTS INVERSÉS (choisissez toutes les options qui s’appliquent)</w:t>
            </w:r>
          </w:p>
        </w:tc>
      </w:tr>
      <w:tr w:rsidR="00DB6050" w:rsidRPr="00EE24D4" w14:paraId="4BF5E1F1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8B33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SAUTS</w:t>
            </w:r>
          </w:p>
        </w:tc>
        <w:tc>
          <w:tcPr>
            <w:tcW w:w="1830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F5ED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BOSSES/BOSSES EN PARALLÈLE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6BB5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DEMI-LUNE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EEDC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SLOPESTYLE/</w:t>
            </w:r>
          </w:p>
          <w:p w14:paraId="2223A81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PARC À NEIGE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F4E6F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DF67C" w14:textId="666E2705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5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HAUTE MONTAGNE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br/>
            </w:r>
          </w:p>
        </w:tc>
      </w:tr>
      <w:tr w:rsidR="00DB6050" w:rsidRPr="00EE24D4" w14:paraId="49BD3D61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E9ADC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DISCIPLINES SANS SAUTS INVERSÉS (choisissez toutes les options qui s’appliquent)</w:t>
            </w:r>
          </w:p>
        </w:tc>
      </w:tr>
      <w:tr w:rsidR="00DB6050" w:rsidRPr="00EE24D4" w14:paraId="32729B50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89D02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SAUTS</w:t>
            </w:r>
          </w:p>
        </w:tc>
        <w:tc>
          <w:tcPr>
            <w:tcW w:w="1830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4FB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BOSSES/BOSSES EN PARALLÈLE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EAC7D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DEMI-LUNE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265D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SLOPESTYLE/</w:t>
            </w:r>
          </w:p>
          <w:p w14:paraId="2008D86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PARC À NEIGE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36461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E991C" w14:textId="341815D2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HAUTE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MONTAGNE</w:t>
            </w:r>
          </w:p>
          <w:p w14:paraId="49147FA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       </w:t>
            </w:r>
          </w:p>
        </w:tc>
      </w:tr>
      <w:tr w:rsidR="00DB6050" w:rsidRPr="00EE24D4" w14:paraId="7F304E6D" w14:textId="77777777" w:rsidTr="001514F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D1DE2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ACTIVITÉS SUR NEIGE (choisissez toutes les options qui s’appliquent)</w:t>
            </w:r>
          </w:p>
        </w:tc>
      </w:tr>
      <w:tr w:rsidR="00DB6050" w:rsidRPr="00EE24D4" w14:paraId="14D437A9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3D9804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Entraînement</w:t>
            </w:r>
          </w:p>
        </w:tc>
        <w:tc>
          <w:tcPr>
            <w:tcW w:w="1569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DCB5E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Compétitions</w:t>
            </w:r>
          </w:p>
        </w:tc>
        <w:tc>
          <w:tcPr>
            <w:tcW w:w="120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F76A5" w14:textId="387512E9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proofErr w:type="spellStart"/>
            <w:r w:rsidR="007F5F5E" w:rsidRPr="00177544">
              <w:rPr>
                <w:rFonts w:ascii="Amsi Pro Regular" w:hAnsi="Amsi Pro Regular"/>
                <w:sz w:val="18"/>
                <w:lang w:val="fr-CA"/>
              </w:rPr>
              <w:t>Try</w:t>
            </w:r>
            <w:proofErr w:type="spellEnd"/>
            <w:r w:rsidR="007F5F5E" w:rsidRPr="00177544">
              <w:rPr>
                <w:rFonts w:ascii="Amsi Pro Regular" w:hAnsi="Amsi Pro Regular"/>
                <w:sz w:val="18"/>
                <w:lang w:val="fr-CA"/>
              </w:rPr>
              <w:t xml:space="preserve"> Freestyle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752D6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9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Cours/Cliniques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1ACBD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Coussin d’atterrissage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CB60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Rail Jam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150C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Autre :</w:t>
            </w:r>
          </w:p>
        </w:tc>
      </w:tr>
      <w:tr w:rsidR="00177544" w:rsidRPr="00EE24D4" w14:paraId="626B4AFA" w14:textId="77777777" w:rsidTr="00376DA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6382188" w14:textId="5059BAF5" w:rsidR="00177544" w:rsidRPr="00177544" w:rsidRDefault="00177544" w:rsidP="00177544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szCs w:val="18"/>
                <w:lang w:val="fr-CA"/>
              </w:rPr>
            </w:pPr>
            <w:r w:rsidRPr="00177544">
              <w:rPr>
                <w:rFonts w:ascii="Amsi Pro Regular" w:eastAsia="Tahoma" w:hAnsi="Amsi Pro Regular" w:cs="Arial"/>
                <w:b/>
                <w:sz w:val="18"/>
                <w:szCs w:val="18"/>
                <w:lang w:val="fr-CA"/>
              </w:rPr>
              <w:t>EST-CE QUE LES ACTIVITÉS SONT DANS LES LIMITES OFFICIELLES DE LA STATION DE SKI</w:t>
            </w:r>
            <w:r w:rsidRPr="00177544">
              <w:rPr>
                <w:rFonts w:ascii="Amsi Pro Regular" w:eastAsia="Tahoma" w:hAnsi="Amsi Pro Regular" w:cs="Arial"/>
                <w:b/>
                <w:sz w:val="18"/>
                <w:szCs w:val="18"/>
                <w:lang w:val="en-CA"/>
              </w:rPr>
              <w:t>?</w:t>
            </w:r>
            <w:r w:rsidRPr="00177544">
              <w:rPr>
                <w:rFonts w:ascii="Amsi Pro Regular" w:eastAsia="Tahoma" w:hAnsi="Amsi Pro Regular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</w:tr>
      <w:tr w:rsidR="00177544" w:rsidRPr="00EE24D4" w14:paraId="078407FB" w14:textId="77777777" w:rsidTr="001176C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90" w:type="dxa"/>
            <w:gridSpan w:val="1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443F6" w14:textId="2B549A88" w:rsidR="00177544" w:rsidRPr="00177544" w:rsidRDefault="00177544" w:rsidP="00177544">
            <w:pPr>
              <w:spacing w:before="60" w:after="60"/>
              <w:jc w:val="center"/>
              <w:rPr>
                <w:rFonts w:ascii="Amsi Pro Regular" w:eastAsia="Tahoma" w:hAnsi="Amsi Pro Regular" w:cs="Arial"/>
                <w:b/>
                <w:sz w:val="20"/>
                <w:szCs w:val="20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r>
              <w:rPr>
                <w:rFonts w:ascii="Amsi Pro Regular" w:hAnsi="Amsi Pro Regular"/>
                <w:sz w:val="18"/>
                <w:lang w:val="fr-CA"/>
              </w:rPr>
              <w:t>Oui</w:t>
            </w:r>
          </w:p>
        </w:tc>
        <w:tc>
          <w:tcPr>
            <w:tcW w:w="5490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76D2B" w14:textId="3445294D" w:rsidR="00177544" w:rsidRPr="00177544" w:rsidRDefault="00177544" w:rsidP="00177544">
            <w:pPr>
              <w:spacing w:before="60" w:after="60"/>
              <w:jc w:val="center"/>
              <w:rPr>
                <w:rFonts w:ascii="Amsi Pro Regular" w:eastAsia="Tahoma" w:hAnsi="Amsi Pro Regular" w:cs="Arial"/>
                <w:b/>
                <w:sz w:val="20"/>
                <w:szCs w:val="20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Non</w:t>
            </w:r>
          </w:p>
        </w:tc>
      </w:tr>
      <w:tr w:rsidR="00DB6050" w:rsidRPr="00EE24D4" w14:paraId="542FDA26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CFF67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ACTIVITÉS HORS NEIGE (choisissez toutes les options qui s’appliquent)</w:t>
            </w:r>
          </w:p>
        </w:tc>
      </w:tr>
      <w:tr w:rsidR="00DB6050" w:rsidRPr="00EE24D4" w14:paraId="346CAF6C" w14:textId="77777777" w:rsidTr="0027496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0BB3F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Rampe d’eau</w:t>
            </w:r>
          </w:p>
        </w:tc>
        <w:tc>
          <w:tcPr>
            <w:tcW w:w="1499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C38C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Trampoline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A07ED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Sur terre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ED15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5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Cours/Cliniques</w:t>
            </w:r>
          </w:p>
        </w:tc>
        <w:tc>
          <w:tcPr>
            <w:tcW w:w="479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E55C2" w14:textId="7721C81A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Entraînement croisé</w:t>
            </w:r>
          </w:p>
        </w:tc>
      </w:tr>
      <w:tr w:rsidR="00DB6050" w:rsidRPr="00EE24D4" w14:paraId="13026788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79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281B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Levée de fonds</w:t>
            </w:r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68419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Portes ouvertes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68547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19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Soirée gala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3D899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0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Plongeon</w:t>
            </w:r>
          </w:p>
        </w:tc>
        <w:tc>
          <w:tcPr>
            <w:tcW w:w="4086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93D5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1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Autre :</w:t>
            </w:r>
          </w:p>
        </w:tc>
      </w:tr>
      <w:tr w:rsidR="00DB6050" w:rsidRPr="00EE24D4" w14:paraId="6B131308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4A7FB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lastRenderedPageBreak/>
              <w:t xml:space="preserve">SI VOUS AVEZ CHOISI « AUTRE », DANS L’UNE OU L’AUTRE DES CATÉGORIES D’ACTIVITÉS, VEUILLEZ DÉCRIRE CES ACTIVITÉS CI-DESSOUS : </w:t>
            </w:r>
          </w:p>
        </w:tc>
      </w:tr>
      <w:tr w:rsidR="002978B6" w:rsidRPr="00EE24D4" w14:paraId="5A37AAAF" w14:textId="77777777" w:rsidTr="00146861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DFB89" w14:textId="77777777" w:rsidR="002978B6" w:rsidRPr="00177544" w:rsidRDefault="002978B6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fr-CA"/>
              </w:rPr>
            </w:pPr>
          </w:p>
        </w:tc>
      </w:tr>
      <w:tr w:rsidR="00DB6050" w:rsidRPr="00EE24D4" w14:paraId="1E494B90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706B7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SI VOUS AVEZ CHOISI L’ENTRAÎNEMENT SUR TRAMPOLINE, CHOISISSEZ TOUTES LES OPTIONS QUI S’APPLIQUENT DE LA LISTE CI-DESSOUS :</w:t>
            </w:r>
          </w:p>
        </w:tc>
      </w:tr>
      <w:tr w:rsidR="00DB6050" w:rsidRPr="00EE24D4" w14:paraId="35927AC8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92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485D0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2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Complexe sportif de gymnastique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E66BC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3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Établissement privé</w:t>
            </w:r>
          </w:p>
        </w:tc>
        <w:tc>
          <w:tcPr>
            <w:tcW w:w="5220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822FA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4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Complexe sportif de ski acrobatique (p.ex. Rampe d’eau)</w:t>
            </w:r>
          </w:p>
        </w:tc>
      </w:tr>
      <w:tr w:rsidR="00DB6050" w:rsidRPr="00EE24D4" w14:paraId="0D50006F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7D19B4" w14:textId="69C031B4" w:rsidR="00DB6050" w:rsidRPr="00177544" w:rsidRDefault="00177544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>
              <w:rPr>
                <w:rFonts w:ascii="Amsi Pro Regular" w:hAnsi="Amsi Pro Regular"/>
                <w:b/>
                <w:sz w:val="18"/>
                <w:lang w:val="fr-CA"/>
              </w:rPr>
              <w:t xml:space="preserve">ENVIRON 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>COMBIEN D’</w:t>
            </w:r>
            <w:r w:rsidR="007F5F5E" w:rsidRPr="00177544">
              <w:rPr>
                <w:rFonts w:ascii="Amsi Pro Regular" w:hAnsi="Amsi Pro Regular"/>
                <w:b/>
                <w:sz w:val="18"/>
                <w:lang w:val="fr-CA"/>
              </w:rPr>
              <w:t>ATHLÈ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>TES PARTICIPENT A</w:t>
            </w:r>
            <w:r w:rsidR="007F5F5E"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U </w:t>
            </w: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ACTIVITIÉS ?</w:t>
            </w:r>
          </w:p>
        </w:tc>
      </w:tr>
      <w:tr w:rsidR="00573964" w:rsidRPr="00EE24D4" w14:paraId="31AAD905" w14:textId="77777777" w:rsidTr="00D90C4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1BF0B" w14:textId="78EC0A10" w:rsidR="00573964" w:rsidRPr="00177544" w:rsidRDefault="0057396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7C1A7538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46E5C" w14:textId="614E3A91" w:rsidR="00DB6050" w:rsidRPr="00177544" w:rsidRDefault="004F0595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QUELLES SONT LES DATES DE</w:t>
            </w:r>
            <w:r w:rsidR="00573964"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S </w:t>
            </w:r>
            <w:r w:rsidR="00177544" w:rsidRPr="00177544">
              <w:rPr>
                <w:rFonts w:ascii="Amsi Pro Regular" w:hAnsi="Amsi Pro Regular"/>
                <w:b/>
                <w:sz w:val="18"/>
                <w:lang w:val="fr-CA"/>
              </w:rPr>
              <w:t>ACTIVITIÉS</w:t>
            </w:r>
            <w:r w:rsidR="00177544" w:rsidRPr="00177544">
              <w:rPr>
                <w:rFonts w:ascii="Amsi Pro Regular" w:hAnsi="Amsi Pro Regular"/>
                <w:b/>
                <w:sz w:val="18"/>
                <w:lang w:val="en-CA"/>
              </w:rPr>
              <w:t xml:space="preserve"> ?</w:t>
            </w:r>
          </w:p>
        </w:tc>
      </w:tr>
      <w:tr w:rsidR="00573964" w:rsidRPr="00EE24D4" w14:paraId="65738448" w14:textId="77777777" w:rsidTr="00F710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1B759" w14:textId="01335157" w:rsidR="00573964" w:rsidRPr="00177544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6C40468B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7E1D8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RENSEIGNEMENTS SUR LES INSTALLATIONS</w:t>
            </w:r>
          </w:p>
        </w:tc>
      </w:tr>
      <w:tr w:rsidR="00DB6050" w:rsidRPr="00EE24D4" w14:paraId="6011F963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43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F35A8" w14:textId="0CCE1D86" w:rsidR="00DB6050" w:rsidRPr="00177544" w:rsidRDefault="00573964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Indiquez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le s</w:t>
            </w:r>
            <w:r w:rsidR="00DB6050" w:rsidRPr="00177544">
              <w:rPr>
                <w:rFonts w:ascii="Amsi Pro Regular" w:hAnsi="Amsi Pro Regular"/>
                <w:sz w:val="18"/>
                <w:lang w:val="fr-CA"/>
              </w:rPr>
              <w:t>tation de ski principale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ou installation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d’entraînement</w:t>
            </w:r>
            <w:r w:rsidR="00DB6050" w:rsidRPr="00177544">
              <w:rPr>
                <w:rFonts w:ascii="Amsi Pro Regular" w:hAnsi="Amsi Pro Regular"/>
                <w:sz w:val="18"/>
                <w:lang w:val="fr-CA"/>
              </w:rPr>
              <w:t>:</w:t>
            </w:r>
          </w:p>
        </w:tc>
        <w:tc>
          <w:tcPr>
            <w:tcW w:w="8550" w:type="dxa"/>
            <w:gridSpan w:val="2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C9479B" w14:textId="11CCE106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</w:p>
          <w:p w14:paraId="7BE1633D" w14:textId="77777777" w:rsidR="00573964" w:rsidRPr="00177544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</w:p>
          <w:p w14:paraId="261A7547" w14:textId="5A4F5DAB" w:rsidR="00573964" w:rsidRPr="00177544" w:rsidRDefault="00573964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</w:p>
        </w:tc>
      </w:tr>
      <w:tr w:rsidR="00DB6050" w:rsidRPr="00EE24D4" w14:paraId="52BFB8ED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2A7B0F" w14:textId="5BF0D67E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 xml:space="preserve">VOS STATIONS DE SKI/INSTALLATIONS D’ENTRAÎNEMENT EXIGENT-ELLES UN CERTIFICAT </w:t>
            </w:r>
            <w:r w:rsidR="00D422FC" w:rsidRPr="00177544">
              <w:rPr>
                <w:rFonts w:ascii="Amsi Pro Regular" w:hAnsi="Amsi Pro Regular"/>
                <w:b/>
                <w:sz w:val="18"/>
                <w:lang w:val="fr-CA"/>
              </w:rPr>
              <w:t>D’ASSURANCE ?</w:t>
            </w:r>
          </w:p>
        </w:tc>
      </w:tr>
      <w:tr w:rsidR="00DB6050" w:rsidRPr="00EE24D4" w14:paraId="27F0228B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776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4B12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5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OUI</w:t>
            </w:r>
          </w:p>
        </w:tc>
        <w:tc>
          <w:tcPr>
            <w:tcW w:w="3544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AA563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6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6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NON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7BB7B" w14:textId="77777777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7"/>
            <w:r w:rsidRPr="00177544">
              <w:rPr>
                <w:rFonts w:ascii="Amsi Pro Regular" w:hAnsi="Amsi Pro Regular"/>
                <w:sz w:val="18"/>
                <w:lang w:val="fr-CA"/>
              </w:rPr>
              <w:instrText xml:space="preserve"> FORMCHECKBOX </w:instrText>
            </w:r>
            <w:r w:rsidRPr="00177544">
              <w:rPr>
                <w:rFonts w:ascii="Amsi Pro Regular" w:hAnsi="Amsi Pro Regular"/>
                <w:sz w:val="18"/>
                <w:lang w:val="fr-CA"/>
              </w:rPr>
            </w:r>
            <w:r w:rsidRPr="00177544">
              <w:rPr>
                <w:rFonts w:ascii="Amsi Pro Regular" w:hAnsi="Amsi Pro Regular"/>
                <w:sz w:val="18"/>
                <w:lang w:val="fr-CA"/>
              </w:rPr>
              <w:fldChar w:fldCharType="end"/>
            </w:r>
            <w:bookmarkEnd w:id="27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INCONNU</w:t>
            </w:r>
          </w:p>
        </w:tc>
      </w:tr>
      <w:tr w:rsidR="00DB6050" w:rsidRPr="00EE24D4" w14:paraId="0DD68938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FE1E1F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28"/>
                <w:lang w:val="fr-CA"/>
              </w:rPr>
              <w:t>RAPPELS IMPORTANTS</w:t>
            </w:r>
          </w:p>
        </w:tc>
      </w:tr>
      <w:tr w:rsidR="00DB6050" w:rsidRPr="00EE24D4" w14:paraId="4ABCF0BB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AE9D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TRAÎTEMENT DE SANCTION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A5F76" w14:textId="272FA215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Toutes demandes de sanction/certificat d’assurance doivent être soumises 10 jours ouvrables avant le début de l’activité/l’événement. Si une demande est soumise à moins de 10 jours ouvrables du début de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 xml:space="preserve"> l’activité/l’événement, Freestyle Canada 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ne pourra pas garantir que la sanction/certificat sera prêt à temps. </w:t>
            </w:r>
          </w:p>
        </w:tc>
      </w:tr>
      <w:tr w:rsidR="00DB6050" w:rsidRPr="00EE24D4" w14:paraId="7BE21523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C1EF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ADHÉSION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D7659" w14:textId="2450B7CF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Tous les athlètes, entraîneurs et personnel des clubs/OPS participant aux activités/programmes de ski a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crobatique</w:t>
            </w:r>
            <w:bookmarkStart w:id="28" w:name="_GoBack"/>
            <w:bookmarkEnd w:id="28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DOIVENT être membres en règle de 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Freestyle Canada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>.</w:t>
            </w:r>
          </w:p>
        </w:tc>
      </w:tr>
      <w:tr w:rsidR="00DB6050" w:rsidRPr="00EE24D4" w14:paraId="4DA9E530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1D3A1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ENTRAÎNEURS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0A153" w14:textId="0DF9A47C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Tous les entraîneurs doivent avoir atteint le niveau PNCE minimum d’Entraîneur de Club de </w:t>
            </w:r>
            <w:r w:rsidR="00D422FC">
              <w:rPr>
                <w:rFonts w:ascii="Amsi Pro Regular" w:hAnsi="Amsi Pro Regular"/>
                <w:sz w:val="18"/>
                <w:lang w:val="fr-CA"/>
              </w:rPr>
              <w:t>Freestyle Canada</w:t>
            </w:r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, pour être en mesure d’entraîner les habiletés de base du ski acrobatique. De plus, les entraîneurs peuvent seulement enseigner les habiletés qui font partie de leur champ d’entraînement. </w:t>
            </w:r>
          </w:p>
        </w:tc>
      </w:tr>
      <w:tr w:rsidR="00DB6050" w:rsidRPr="00EE24D4" w14:paraId="76FDA40E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A3BFB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sz w:val="18"/>
                <w:lang w:val="fr-CA"/>
              </w:rPr>
              <w:t>ENTRAÎNER LES SAUTS INVERSÉS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BC1FC" w14:textId="0D3FB1FE" w:rsidR="00DB6050" w:rsidRPr="00177544" w:rsidRDefault="00DB6050" w:rsidP="001514FC">
            <w:pPr>
              <w:spacing w:before="60" w:after="60"/>
              <w:rPr>
                <w:rFonts w:ascii="Amsi Pro Regular" w:hAnsi="Amsi Pro Regular"/>
                <w:sz w:val="18"/>
                <w:lang w:val="fr-CA"/>
              </w:rPr>
            </w:pPr>
            <w:proofErr w:type="spellStart"/>
            <w:r w:rsidRPr="00177544">
              <w:rPr>
                <w:rFonts w:ascii="Amsi Pro Regular" w:hAnsi="Amsi Pro Regular"/>
                <w:sz w:val="18"/>
                <w:lang w:val="fr-CA"/>
              </w:rPr>
              <w:t>Touts</w:t>
            </w:r>
            <w:proofErr w:type="spellEnd"/>
            <w:r w:rsidRPr="00177544">
              <w:rPr>
                <w:rFonts w:ascii="Amsi Pro Regular" w:hAnsi="Amsi Pro Regular"/>
                <w:sz w:val="18"/>
                <w:lang w:val="fr-CA"/>
              </w:rPr>
              <w:t xml:space="preserve"> athlètes doivent être supervisés par un entraîneur certifié dans le système PNCE et qui suit la progression de qualification de sauts. </w:t>
            </w:r>
          </w:p>
        </w:tc>
      </w:tr>
      <w:tr w:rsidR="00DB6050" w:rsidRPr="00EE24D4" w14:paraId="6A1F7A6E" w14:textId="77777777" w:rsidTr="001514F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A02C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ACCIDENT/</w:t>
            </w:r>
          </w:p>
          <w:p w14:paraId="368CB830" w14:textId="77777777" w:rsidR="00DB6050" w:rsidRPr="00177544" w:rsidRDefault="00DB6050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177544">
              <w:rPr>
                <w:rFonts w:ascii="Amsi Pro Regular" w:hAnsi="Amsi Pro Regular"/>
                <w:b/>
                <w:sz w:val="18"/>
                <w:lang w:val="fr-CA"/>
              </w:rPr>
              <w:t>BLESSURES</w:t>
            </w:r>
          </w:p>
        </w:tc>
        <w:tc>
          <w:tcPr>
            <w:tcW w:w="904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2DB2F" w14:textId="29571A6B" w:rsidR="00DB6050" w:rsidRPr="00D422FC" w:rsidRDefault="00DB6050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fr-CA"/>
              </w:rPr>
            </w:pP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TOUS les accidents/blessures subis pendant une activité sanctionnée de ski acrobatique DOIVENT être signalés à 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Freestyle Canada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 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dans les 24 HEURES suivant l’accident ou la blessure, en remplissant le </w:t>
            </w:r>
            <w:hyperlink r:id="rId6" w:history="1">
              <w:r w:rsidRPr="00D422FC">
                <w:rPr>
                  <w:rStyle w:val="Hyperlink"/>
                  <w:rFonts w:ascii="Amsi Pro Regular" w:hAnsi="Amsi Pro Regular"/>
                  <w:b/>
                  <w:sz w:val="18"/>
                  <w:lang w:val="fr-CA"/>
                </w:rPr>
                <w:t>formulaire de Déclaration d’accident</w:t>
              </w:r>
            </w:hyperlink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 (page web section « 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Adhésion des clubs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 ») et en le remettant à 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Freestyle Canada</w:t>
            </w:r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 </w:t>
            </w:r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soit par courriel à </w:t>
            </w:r>
            <w:proofErr w:type="spellStart"/>
            <w:r w:rsidR="00D422FC" w:rsidRPr="00D422FC">
              <w:rPr>
                <w:rFonts w:ascii="Amsi Pro Regular" w:hAnsi="Amsi Pro Regular"/>
                <w:b/>
                <w:sz w:val="18"/>
                <w:lang w:val="fr-CA"/>
              </w:rPr>
              <w:t>info@freestylecanada.ski</w:t>
            </w:r>
            <w:proofErr w:type="spellEnd"/>
            <w:r w:rsidRPr="00D422FC">
              <w:rPr>
                <w:rFonts w:ascii="Amsi Pro Regular" w:hAnsi="Amsi Pro Regular"/>
                <w:b/>
                <w:sz w:val="18"/>
                <w:lang w:val="fr-CA"/>
              </w:rPr>
              <w:t xml:space="preserve">. </w:t>
            </w:r>
          </w:p>
        </w:tc>
      </w:tr>
    </w:tbl>
    <w:p w14:paraId="54F7965F" w14:textId="77777777" w:rsidR="00FB7248" w:rsidRPr="001829E1" w:rsidRDefault="00FB7248" w:rsidP="00182519">
      <w:pPr>
        <w:spacing w:line="276" w:lineRule="auto"/>
        <w:rPr>
          <w:rFonts w:ascii="Amsi Pro Regular" w:hAnsi="Amsi Pro Regular"/>
          <w:sz w:val="20"/>
          <w:szCs w:val="20"/>
        </w:rPr>
      </w:pPr>
    </w:p>
    <w:sectPr w:rsidR="00FB7248" w:rsidRPr="001829E1" w:rsidSect="001857A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C07A" w14:textId="77777777" w:rsidR="00D36690" w:rsidRDefault="00D36690" w:rsidP="00B31A34">
      <w:r>
        <w:separator/>
      </w:r>
    </w:p>
  </w:endnote>
  <w:endnote w:type="continuationSeparator" w:id="0">
    <w:p w14:paraId="6A5051B0" w14:textId="77777777" w:rsidR="00D36690" w:rsidRDefault="00D36690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lisGR-Bold">
    <w:altName w:val="Calibri"/>
    <w:charset w:val="00"/>
    <w:family w:val="auto"/>
    <w:pitch w:val="variable"/>
    <w:sig w:usb0="8000002F" w:usb1="4000207B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Regular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7B78" w14:textId="1F48E548" w:rsidR="000748F1" w:rsidRDefault="00BE5627" w:rsidP="00BE5627">
    <w:pPr>
      <w:pStyle w:val="Footer"/>
      <w:ind w:left="-2041"/>
      <w:jc w:val="center"/>
    </w:pPr>
    <w:r>
      <w:rPr>
        <w:noProof/>
        <w:lang w:val="en-CA" w:eastAsia="en-CA"/>
      </w:rPr>
      <w:t xml:space="preserve">                      </w:t>
    </w:r>
    <w:r>
      <w:rPr>
        <w:noProof/>
        <w:lang w:val="en-CA" w:eastAsia="en-CA"/>
      </w:rPr>
      <w:drawing>
        <wp:inline distT="0" distB="0" distL="0" distR="0" wp14:anchorId="1D45CFE2" wp14:editId="2320C2CA">
          <wp:extent cx="6858000" cy="376518"/>
          <wp:effectExtent l="0" t="0" r="0" b="5080"/>
          <wp:docPr id="3" name="Picture 3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7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F25E" w14:textId="4970EFE1" w:rsidR="00C220CE" w:rsidRDefault="00BE5627" w:rsidP="00C220CE">
    <w:pPr>
      <w:pStyle w:val="Footer"/>
      <w:ind w:left="-1985"/>
    </w:pPr>
    <w:r>
      <w:rPr>
        <w:noProof/>
        <w:lang w:val="en-CA" w:eastAsia="en-CA"/>
      </w:rPr>
      <w:t xml:space="preserve">          </w:t>
    </w:r>
    <w:r w:rsidR="00C220CE">
      <w:rPr>
        <w:noProof/>
        <w:lang w:val="en-CA" w:eastAsia="en-CA"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B080" w14:textId="77777777" w:rsidR="00D36690" w:rsidRDefault="00D36690" w:rsidP="00B31A34">
      <w:r>
        <w:separator/>
      </w:r>
    </w:p>
  </w:footnote>
  <w:footnote w:type="continuationSeparator" w:id="0">
    <w:p w14:paraId="719A0C0D" w14:textId="77777777" w:rsidR="00D36690" w:rsidRDefault="00D36690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1C48" w14:textId="26CCC862" w:rsidR="00B31A34" w:rsidRDefault="00BE5627" w:rsidP="00DC3C24">
    <w:pPr>
      <w:pStyle w:val="Header"/>
      <w:ind w:left="-1389"/>
    </w:pPr>
    <w:r>
      <w:rPr>
        <w:noProof/>
        <w:lang w:val="en-CA" w:eastAsia="en-CA"/>
      </w:rPr>
      <w:t xml:space="preserve">                </w:t>
    </w:r>
    <w:r w:rsidR="00C220CE" w:rsidRPr="00DA0A94">
      <w:rPr>
        <w:noProof/>
        <w:lang w:val="en-CA" w:eastAsia="en-CA"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C253" w14:textId="6FDDD662" w:rsidR="00BE5627" w:rsidRDefault="00BE5627" w:rsidP="00BE5627">
    <w:pPr>
      <w:pStyle w:val="Header"/>
      <w:ind w:left="-1418"/>
    </w:pPr>
    <w:r>
      <w:rPr>
        <w:noProof/>
        <w:lang w:val="en-CA" w:eastAsia="en-CA"/>
      </w:rPr>
      <w:t xml:space="preserve">                </w:t>
    </w:r>
    <w:r w:rsidRPr="00B31A34">
      <w:rPr>
        <w:noProof/>
        <w:lang w:val="en-CA" w:eastAsia="en-CA"/>
      </w:rPr>
      <w:drawing>
        <wp:inline distT="0" distB="0" distL="0" distR="0" wp14:anchorId="484BC700" wp14:editId="1E1E1D5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A9">
      <w:rPr>
        <w:noProof/>
        <w:lang w:val="en-CA" w:eastAsia="en-CA"/>
      </w:rPr>
      <w:t xml:space="preserve">                </w:t>
    </w:r>
    <w:r w:rsidRPr="00BE5627">
      <w:rPr>
        <w:rFonts w:ascii="Amsi Pro Regular" w:hAnsi="Amsi Pro Regular"/>
        <w:sz w:val="20"/>
      </w:rPr>
      <w:t xml:space="preserve"> </w:t>
    </w:r>
    <w:r w:rsidR="00177544" w:rsidRPr="00177544">
      <w:rPr>
        <w:rFonts w:ascii="Amsi Pro Regular" w:hAnsi="Amsi Pro Regular"/>
        <w:b/>
      </w:rPr>
      <w:t>FORMULAIRE DE DEMANDE DE SANCTION D’ACTIVIT</w:t>
    </w:r>
    <w:r w:rsidR="00177544" w:rsidRPr="00177544">
      <w:rPr>
        <w:rFonts w:ascii="Amsi Pro Regular" w:hAnsi="Amsi Pro Regular"/>
        <w:b/>
        <w:lang w:val="fr-CA"/>
      </w:rPr>
      <w:t>É 2016-17</w:t>
    </w:r>
  </w:p>
  <w:p w14:paraId="4611302F" w14:textId="0458AAB7" w:rsidR="00BE5627" w:rsidRPr="00D06B97" w:rsidRDefault="00BE5627" w:rsidP="00BE5627">
    <w:pPr>
      <w:pStyle w:val="Title"/>
      <w:jc w:val="left"/>
      <w:rPr>
        <w:rFonts w:ascii="Amsi Pro Regular" w:hAnsi="Amsi Pro Regular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8"/>
    <w:rsid w:val="00066B72"/>
    <w:rsid w:val="000748F1"/>
    <w:rsid w:val="00074CEA"/>
    <w:rsid w:val="00177544"/>
    <w:rsid w:val="00182519"/>
    <w:rsid w:val="001829E1"/>
    <w:rsid w:val="001857A9"/>
    <w:rsid w:val="001A45CF"/>
    <w:rsid w:val="00237A66"/>
    <w:rsid w:val="002978B6"/>
    <w:rsid w:val="002A62A0"/>
    <w:rsid w:val="002D4FD6"/>
    <w:rsid w:val="00372541"/>
    <w:rsid w:val="003D3000"/>
    <w:rsid w:val="00440C92"/>
    <w:rsid w:val="004F0595"/>
    <w:rsid w:val="004F05B9"/>
    <w:rsid w:val="004F462A"/>
    <w:rsid w:val="00505FCB"/>
    <w:rsid w:val="0052372C"/>
    <w:rsid w:val="00573964"/>
    <w:rsid w:val="006174C5"/>
    <w:rsid w:val="006349FB"/>
    <w:rsid w:val="00682886"/>
    <w:rsid w:val="006A2725"/>
    <w:rsid w:val="007A10EA"/>
    <w:rsid w:val="007F5F5E"/>
    <w:rsid w:val="00A458CE"/>
    <w:rsid w:val="00A97825"/>
    <w:rsid w:val="00AF2557"/>
    <w:rsid w:val="00B31A34"/>
    <w:rsid w:val="00B509A2"/>
    <w:rsid w:val="00BE5627"/>
    <w:rsid w:val="00C220CE"/>
    <w:rsid w:val="00D36690"/>
    <w:rsid w:val="00D422FC"/>
    <w:rsid w:val="00DB6050"/>
    <w:rsid w:val="00DC3C24"/>
    <w:rsid w:val="00E645D0"/>
    <w:rsid w:val="00F20A0A"/>
    <w:rsid w:val="00F34A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3A84D"/>
  <w15:docId w15:val="{57FA44E9-99F1-4756-8676-A543855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57A9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6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857A9"/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Title">
    <w:name w:val="Title"/>
    <w:basedOn w:val="Normal"/>
    <w:link w:val="TitleChar"/>
    <w:qFormat/>
    <w:rsid w:val="00BE562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</w:tabs>
      <w:jc w:val="center"/>
    </w:pPr>
    <w:rPr>
      <w:rFonts w:ascii="Tahoma" w:eastAsia="Times New Roman" w:hAnsi="Tahoma" w:cs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E5627"/>
    <w:rPr>
      <w:rFonts w:ascii="Tahoma" w:eastAsia="Times New Roman" w:hAnsi="Tahoma" w:cs="Times New Roman"/>
      <w:b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styleski.com/wp/fr/member-services/download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Jenn</cp:lastModifiedBy>
  <cp:revision>8</cp:revision>
  <cp:lastPrinted>2016-03-04T23:03:00Z</cp:lastPrinted>
  <dcterms:created xsi:type="dcterms:W3CDTF">2016-11-28T19:33:00Z</dcterms:created>
  <dcterms:modified xsi:type="dcterms:W3CDTF">2016-11-28T21:39:00Z</dcterms:modified>
</cp:coreProperties>
</file>